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66D" w:rsidRPr="005C5142" w:rsidRDefault="00A96B3A" w:rsidP="00FB03A4">
      <w:pPr>
        <w:keepNext/>
        <w:jc w:val="center"/>
        <w:rPr>
          <w:b/>
          <w:sz w:val="24"/>
          <w:szCs w:val="24"/>
        </w:rPr>
      </w:pPr>
      <w:bookmarkStart w:id="0" w:name="_GoBack"/>
      <w:bookmarkEnd w:id="0"/>
      <w:r w:rsidRPr="005C5142">
        <w:rPr>
          <w:b/>
          <w:sz w:val="24"/>
          <w:szCs w:val="24"/>
        </w:rPr>
        <w:t>Sihtasutuse….. põhikiri</w:t>
      </w:r>
    </w:p>
    <w:p w:rsidR="00E7166D" w:rsidRPr="005C5142" w:rsidRDefault="00E7166D" w:rsidP="005C5142">
      <w:pPr>
        <w:rPr>
          <w:sz w:val="24"/>
          <w:szCs w:val="24"/>
        </w:rPr>
      </w:pPr>
    </w:p>
    <w:p w:rsidR="00E7166D" w:rsidRPr="005C5142" w:rsidRDefault="00E7166D" w:rsidP="005C5142">
      <w:pPr>
        <w:jc w:val="both"/>
        <w:rPr>
          <w:sz w:val="24"/>
          <w:szCs w:val="24"/>
        </w:rPr>
      </w:pPr>
    </w:p>
    <w:p w:rsidR="00E7166D" w:rsidRPr="005C5142" w:rsidRDefault="00A96B3A" w:rsidP="005C5142">
      <w:pPr>
        <w:keepNext/>
        <w:numPr>
          <w:ilvl w:val="7"/>
          <w:numId w:val="1"/>
        </w:numPr>
        <w:tabs>
          <w:tab w:val="left" w:pos="0"/>
        </w:tabs>
        <w:jc w:val="both"/>
        <w:rPr>
          <w:b/>
          <w:sz w:val="24"/>
          <w:szCs w:val="24"/>
        </w:rPr>
      </w:pPr>
      <w:r w:rsidRPr="005C5142">
        <w:rPr>
          <w:b/>
          <w:sz w:val="24"/>
          <w:szCs w:val="24"/>
        </w:rPr>
        <w:t>I. Sihtasutuse nimi, asukoht ja eesmärk</w:t>
      </w:r>
    </w:p>
    <w:p w:rsidR="00E7166D" w:rsidRPr="005C5142" w:rsidRDefault="00A96B3A" w:rsidP="005C5142">
      <w:pPr>
        <w:jc w:val="both"/>
        <w:rPr>
          <w:sz w:val="24"/>
          <w:szCs w:val="24"/>
        </w:rPr>
      </w:pPr>
      <w:r w:rsidRPr="005C5142">
        <w:rPr>
          <w:sz w:val="24"/>
          <w:szCs w:val="24"/>
        </w:rPr>
        <w:t xml:space="preserve">1.1. Sihtasutuse nimi on Sihtasutus </w:t>
      </w:r>
    </w:p>
    <w:p w:rsidR="00E7166D" w:rsidRPr="005C5142" w:rsidRDefault="00A96B3A" w:rsidP="005C5142">
      <w:pPr>
        <w:jc w:val="both"/>
        <w:rPr>
          <w:sz w:val="24"/>
          <w:szCs w:val="24"/>
        </w:rPr>
      </w:pPr>
      <w:r w:rsidRPr="005C5142">
        <w:rPr>
          <w:sz w:val="24"/>
          <w:szCs w:val="24"/>
        </w:rPr>
        <w:t>1.2. Sihtasutuse asukoht on Eesti Vabariik, ........……….linn/ vald.</w:t>
      </w:r>
    </w:p>
    <w:p w:rsidR="00E7166D" w:rsidRPr="005C5142" w:rsidRDefault="00A96B3A" w:rsidP="005C5142">
      <w:pPr>
        <w:jc w:val="both"/>
        <w:rPr>
          <w:sz w:val="24"/>
          <w:szCs w:val="24"/>
        </w:rPr>
      </w:pPr>
      <w:r w:rsidRPr="005C5142">
        <w:rPr>
          <w:sz w:val="24"/>
          <w:szCs w:val="24"/>
        </w:rPr>
        <w:t>1.3. Sihtasutuse eesmärgiks on vahendite kogumine, vahendamine ja jaotamine ……………………………………………………………………………………………</w:t>
      </w: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b/>
          <w:sz w:val="24"/>
          <w:szCs w:val="24"/>
        </w:rPr>
        <w:t>II. Sihtasutusele vara üleandmise, kasutamise ja käsutamise kord.</w:t>
      </w:r>
    </w:p>
    <w:p w:rsidR="00E7166D" w:rsidRPr="005C5142" w:rsidRDefault="00A96B3A" w:rsidP="005C5142">
      <w:pPr>
        <w:jc w:val="both"/>
        <w:rPr>
          <w:sz w:val="24"/>
          <w:szCs w:val="24"/>
        </w:rPr>
      </w:pPr>
      <w:r w:rsidRPr="005C5142">
        <w:rPr>
          <w:sz w:val="24"/>
          <w:szCs w:val="24"/>
        </w:rPr>
        <w:t>2.1. Sihtasutuse vara moodustub annetustest, kingitustest, pärandustest, sihtotstarbelistest eraldistest, fondi põhikirjaliste eesmärkide saavutamist toetavast majandustegevusest ja muudest seadusega lubatud allikatest.</w:t>
      </w:r>
    </w:p>
    <w:p w:rsidR="00E7166D" w:rsidRPr="005C5142" w:rsidRDefault="00A96B3A" w:rsidP="005C5142">
      <w:pPr>
        <w:jc w:val="both"/>
        <w:rPr>
          <w:sz w:val="24"/>
          <w:szCs w:val="24"/>
        </w:rPr>
      </w:pPr>
      <w:r w:rsidRPr="005C5142">
        <w:rPr>
          <w:sz w:val="24"/>
          <w:szCs w:val="24"/>
        </w:rPr>
        <w:t xml:space="preserve">2.2. Sihtasutusele </w:t>
      </w:r>
      <w:proofErr w:type="spellStart"/>
      <w:r w:rsidRPr="005C5142">
        <w:rPr>
          <w:sz w:val="24"/>
          <w:szCs w:val="24"/>
        </w:rPr>
        <w:t>üleantava</w:t>
      </w:r>
      <w:proofErr w:type="spellEnd"/>
      <w:r w:rsidRPr="005C5142">
        <w:rPr>
          <w:sz w:val="24"/>
          <w:szCs w:val="24"/>
        </w:rPr>
        <w:t xml:space="preserve">  vara võtab vastu juhatus, kes korraldab  vara üle arvepidamist. </w:t>
      </w:r>
    </w:p>
    <w:p w:rsidR="00E7166D" w:rsidRPr="005C5142" w:rsidRDefault="00A96B3A" w:rsidP="005C5142">
      <w:pPr>
        <w:jc w:val="both"/>
        <w:rPr>
          <w:sz w:val="24"/>
          <w:szCs w:val="24"/>
        </w:rPr>
      </w:pPr>
      <w:r w:rsidRPr="005C5142">
        <w:rPr>
          <w:sz w:val="24"/>
          <w:szCs w:val="24"/>
        </w:rPr>
        <w:t>2.3. Sihtasutuse vara kasutamine ja käsutamine toimub seaduses ja  käesolevas põhikirjas sätestatud korras.</w:t>
      </w:r>
    </w:p>
    <w:p w:rsidR="00E7166D" w:rsidRPr="005C5142" w:rsidRDefault="00A96B3A" w:rsidP="005C5142">
      <w:pPr>
        <w:jc w:val="both"/>
        <w:rPr>
          <w:sz w:val="24"/>
          <w:szCs w:val="24"/>
        </w:rPr>
      </w:pPr>
      <w:r w:rsidRPr="005C5142">
        <w:rPr>
          <w:sz w:val="24"/>
          <w:szCs w:val="24"/>
        </w:rPr>
        <w:t xml:space="preserve">2.4. Sihtasutuse eesmärkide saavutamiseks varade jaotamine toimub eelkõige nõukogu otsuste alusel. Sihtasutus võib toetuste ja stipendiumide jagamiseks korraldada konkursse, mille  läbiviimise korra määrab kindlaks nõukogu.  </w:t>
      </w:r>
    </w:p>
    <w:p w:rsidR="00E7166D" w:rsidRPr="005C5142" w:rsidRDefault="00A96B3A" w:rsidP="005C5142">
      <w:pPr>
        <w:jc w:val="both"/>
        <w:rPr>
          <w:sz w:val="24"/>
          <w:szCs w:val="24"/>
        </w:rPr>
      </w:pPr>
      <w:r w:rsidRPr="005C5142">
        <w:rPr>
          <w:sz w:val="24"/>
          <w:szCs w:val="24"/>
        </w:rPr>
        <w:t xml:space="preserve">2.5. Sihtasutus ei võta vastu seaduse, heade kommetega või tema eesmärkidega vastuolus olevaid sihtannetusi ja need tagastatakse annetajale koheselt. </w:t>
      </w:r>
    </w:p>
    <w:p w:rsidR="00E7166D" w:rsidRPr="005C5142" w:rsidRDefault="00A96B3A" w:rsidP="005C5142">
      <w:pPr>
        <w:jc w:val="both"/>
        <w:rPr>
          <w:sz w:val="24"/>
          <w:szCs w:val="24"/>
        </w:rPr>
      </w:pPr>
      <w:r w:rsidRPr="005C5142">
        <w:rPr>
          <w:sz w:val="24"/>
          <w:szCs w:val="24"/>
        </w:rPr>
        <w:tab/>
      </w:r>
    </w:p>
    <w:p w:rsidR="00E7166D" w:rsidRPr="005C5142" w:rsidRDefault="00A96B3A" w:rsidP="005C5142">
      <w:pPr>
        <w:keepNext/>
        <w:numPr>
          <w:ilvl w:val="7"/>
          <w:numId w:val="1"/>
        </w:numPr>
        <w:tabs>
          <w:tab w:val="left" w:pos="0"/>
        </w:tabs>
        <w:jc w:val="both"/>
        <w:rPr>
          <w:b/>
          <w:sz w:val="24"/>
          <w:szCs w:val="24"/>
        </w:rPr>
      </w:pPr>
      <w:r w:rsidRPr="005C5142">
        <w:rPr>
          <w:b/>
          <w:sz w:val="24"/>
          <w:szCs w:val="24"/>
        </w:rPr>
        <w:t>III. Sihtasutuse juhatus</w:t>
      </w: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sz w:val="24"/>
          <w:szCs w:val="24"/>
        </w:rPr>
        <w:t xml:space="preserve">3.1. Sihtasutuse igapäevast tegevust juhib ja  sihtasutust esindab  juhatus. </w:t>
      </w:r>
    </w:p>
    <w:p w:rsidR="00E7166D" w:rsidRPr="005C5142" w:rsidRDefault="00A96B3A" w:rsidP="005C5142">
      <w:pPr>
        <w:jc w:val="both"/>
        <w:rPr>
          <w:sz w:val="24"/>
          <w:szCs w:val="24"/>
        </w:rPr>
      </w:pPr>
      <w:r w:rsidRPr="005C5142">
        <w:rPr>
          <w:sz w:val="24"/>
          <w:szCs w:val="24"/>
        </w:rPr>
        <w:t xml:space="preserve">3.2. Juhatus koosneb ühest kuni ……….. liikmest. Juhatuse liikmete täpse arvu määrab kindlaks sihtasutuse nõukogu iga uue juhatuse ametisse määramisel. </w:t>
      </w:r>
    </w:p>
    <w:p w:rsidR="00E7166D" w:rsidRPr="005C5142" w:rsidRDefault="00A96B3A" w:rsidP="005C5142">
      <w:pPr>
        <w:jc w:val="both"/>
        <w:rPr>
          <w:sz w:val="24"/>
          <w:szCs w:val="24"/>
        </w:rPr>
      </w:pPr>
      <w:r w:rsidRPr="005C5142">
        <w:rPr>
          <w:sz w:val="24"/>
          <w:szCs w:val="24"/>
        </w:rPr>
        <w:t xml:space="preserve">3.3. Juhatus määratakse ametisse nõukogu poolt ……… aastaks. </w:t>
      </w:r>
    </w:p>
    <w:p w:rsidR="00E7166D" w:rsidRPr="005C5142" w:rsidRDefault="00A96B3A" w:rsidP="005C5142">
      <w:pPr>
        <w:jc w:val="both"/>
        <w:rPr>
          <w:sz w:val="24"/>
          <w:szCs w:val="24"/>
        </w:rPr>
      </w:pPr>
      <w:r w:rsidRPr="005C5142">
        <w:rPr>
          <w:sz w:val="24"/>
          <w:szCs w:val="24"/>
        </w:rPr>
        <w:t>3.4. Juhatuse liikmed valivad endi hulgast esimehe, kellel on õigus esindada sihtasutust  üksinda; teised juhatuse liikmed võivad  esindada sihtasutust ainult koos juhatuse esimehega.</w:t>
      </w:r>
    </w:p>
    <w:p w:rsidR="00E7166D" w:rsidRPr="005C5142" w:rsidRDefault="00A96B3A" w:rsidP="005C5142">
      <w:pPr>
        <w:jc w:val="both"/>
        <w:rPr>
          <w:sz w:val="24"/>
          <w:szCs w:val="24"/>
        </w:rPr>
      </w:pPr>
      <w:r w:rsidRPr="005C5142">
        <w:rPr>
          <w:sz w:val="24"/>
          <w:szCs w:val="24"/>
        </w:rPr>
        <w:t>3.5. Juhatuse liikme võib  enne tähtaega tagasi kutsuda ainult mõjuval põhjusel. Mõjuvaks põhjuseks on eelkõige kohustuste olulisel määral täitmata jätmine, võimetus sihtasutust juhtida või sihtasutuse maine või vara oluline kahjustamine.</w:t>
      </w:r>
    </w:p>
    <w:p w:rsidR="00E7166D" w:rsidRPr="005C5142" w:rsidRDefault="00A96B3A" w:rsidP="005C5142">
      <w:pPr>
        <w:jc w:val="both"/>
        <w:rPr>
          <w:sz w:val="24"/>
          <w:szCs w:val="24"/>
        </w:rPr>
      </w:pPr>
      <w:r w:rsidRPr="005C5142">
        <w:rPr>
          <w:sz w:val="24"/>
          <w:szCs w:val="24"/>
        </w:rPr>
        <w:t xml:space="preserve">3.6. Juhatuse liikmete tasu suuruse ja tasustamise korra määrab nõukogu juhatuse </w:t>
      </w:r>
      <w:proofErr w:type="spellStart"/>
      <w:r w:rsidRPr="005C5142">
        <w:rPr>
          <w:sz w:val="24"/>
          <w:szCs w:val="24"/>
        </w:rPr>
        <w:t>ametissemääramisel</w:t>
      </w:r>
      <w:proofErr w:type="spellEnd"/>
      <w:r w:rsidRPr="005C5142">
        <w:rPr>
          <w:sz w:val="24"/>
          <w:szCs w:val="24"/>
        </w:rPr>
        <w:t xml:space="preserve"> ja seda võib muuta sõltuvalt sihtasutuse majanduslikust olukorrast.</w:t>
      </w:r>
    </w:p>
    <w:p w:rsidR="00E7166D" w:rsidRPr="005C5142" w:rsidRDefault="00A96B3A" w:rsidP="005C5142">
      <w:pPr>
        <w:jc w:val="both"/>
        <w:rPr>
          <w:sz w:val="24"/>
          <w:szCs w:val="24"/>
        </w:rPr>
      </w:pPr>
      <w:r w:rsidRPr="005C5142">
        <w:rPr>
          <w:sz w:val="24"/>
          <w:szCs w:val="24"/>
        </w:rPr>
        <w:t>3.7. Juhatuse ülesandeks on muuhulgas:</w:t>
      </w:r>
    </w:p>
    <w:p w:rsidR="00E7166D" w:rsidRPr="005C5142" w:rsidRDefault="00A96B3A" w:rsidP="005C5142">
      <w:pPr>
        <w:jc w:val="both"/>
        <w:rPr>
          <w:sz w:val="24"/>
          <w:szCs w:val="24"/>
        </w:rPr>
      </w:pPr>
      <w:r w:rsidRPr="005C5142">
        <w:rPr>
          <w:sz w:val="24"/>
          <w:szCs w:val="24"/>
        </w:rPr>
        <w:tab/>
        <w:t>a) sihtasutuse nimel läbirääkimiste pidamine, lepingute sõlmimine ja sõlmitud lepingute täitmise korraldamine;</w:t>
      </w:r>
    </w:p>
    <w:p w:rsidR="00E7166D" w:rsidRPr="005C5142" w:rsidRDefault="00A96B3A" w:rsidP="005C5142">
      <w:pPr>
        <w:jc w:val="both"/>
        <w:rPr>
          <w:sz w:val="24"/>
          <w:szCs w:val="24"/>
        </w:rPr>
      </w:pPr>
      <w:r w:rsidRPr="005C5142">
        <w:rPr>
          <w:sz w:val="24"/>
          <w:szCs w:val="24"/>
        </w:rPr>
        <w:tab/>
        <w:t>b) vajalike töökohtade loomine,  ametijuhiste väljatöötamine ja kehtestamine, töötajate tööle võtmine ja vabastamine ning nende töö tasustamise tingimuste kehtestamine;</w:t>
      </w:r>
    </w:p>
    <w:p w:rsidR="00E7166D" w:rsidRPr="005C5142" w:rsidRDefault="00A96B3A" w:rsidP="005C5142">
      <w:pPr>
        <w:jc w:val="both"/>
        <w:rPr>
          <w:sz w:val="24"/>
          <w:szCs w:val="24"/>
        </w:rPr>
      </w:pPr>
      <w:r w:rsidRPr="005C5142">
        <w:rPr>
          <w:sz w:val="24"/>
          <w:szCs w:val="24"/>
        </w:rPr>
        <w:tab/>
        <w:t>c) sihtasutuse raamatupidamise korraldamine;</w:t>
      </w:r>
    </w:p>
    <w:p w:rsidR="00E7166D" w:rsidRPr="005C5142" w:rsidRDefault="00A96B3A" w:rsidP="005C5142">
      <w:pPr>
        <w:jc w:val="both"/>
        <w:rPr>
          <w:sz w:val="24"/>
          <w:szCs w:val="24"/>
        </w:rPr>
      </w:pPr>
      <w:r w:rsidRPr="005C5142">
        <w:rPr>
          <w:sz w:val="24"/>
          <w:szCs w:val="24"/>
        </w:rPr>
        <w:tab/>
        <w:t>d) sihtasutuse poolt korraldatud  konkurssidele laekunud avalduste ja muude abitaotluste vastuvõtmine ja registreerimine;</w:t>
      </w:r>
    </w:p>
    <w:p w:rsidR="00E7166D" w:rsidRPr="005C5142" w:rsidRDefault="00A96B3A" w:rsidP="005C5142">
      <w:pPr>
        <w:jc w:val="both"/>
        <w:rPr>
          <w:sz w:val="24"/>
          <w:szCs w:val="24"/>
        </w:rPr>
      </w:pPr>
      <w:r w:rsidRPr="005C5142">
        <w:rPr>
          <w:sz w:val="24"/>
          <w:szCs w:val="24"/>
        </w:rPr>
        <w:tab/>
        <w:t>e) nõukogu poolt kehtestatud  piires sihtasutuse vahendite kasutamise ja käsutamise üle otsustamine.</w:t>
      </w:r>
    </w:p>
    <w:p w:rsidR="00E7166D" w:rsidRPr="005C5142" w:rsidRDefault="00E7166D" w:rsidP="005C5142">
      <w:pPr>
        <w:jc w:val="both"/>
        <w:rPr>
          <w:sz w:val="24"/>
          <w:szCs w:val="24"/>
        </w:rPr>
      </w:pPr>
    </w:p>
    <w:p w:rsidR="00E7166D" w:rsidRPr="005C5142" w:rsidRDefault="00A96B3A" w:rsidP="005C5142">
      <w:pPr>
        <w:keepNext/>
        <w:numPr>
          <w:ilvl w:val="7"/>
          <w:numId w:val="1"/>
        </w:numPr>
        <w:tabs>
          <w:tab w:val="left" w:pos="0"/>
        </w:tabs>
        <w:jc w:val="both"/>
        <w:rPr>
          <w:b/>
          <w:sz w:val="24"/>
          <w:szCs w:val="24"/>
        </w:rPr>
      </w:pPr>
      <w:r w:rsidRPr="005C5142">
        <w:rPr>
          <w:b/>
          <w:sz w:val="24"/>
          <w:szCs w:val="24"/>
        </w:rPr>
        <w:lastRenderedPageBreak/>
        <w:t>IV. Nõukogu</w:t>
      </w: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sz w:val="24"/>
          <w:szCs w:val="24"/>
        </w:rPr>
        <w:t>4.1. Nõukogu kavandab sihtasutuse  tegevust, korraldab juhtimist ja teostab järelevalvet sihtasutuse tegevuse üle.</w:t>
      </w:r>
    </w:p>
    <w:p w:rsidR="00E7166D" w:rsidRPr="005C5142" w:rsidRDefault="00A96B3A" w:rsidP="005C5142">
      <w:pPr>
        <w:jc w:val="both"/>
        <w:rPr>
          <w:sz w:val="24"/>
          <w:szCs w:val="24"/>
        </w:rPr>
      </w:pPr>
      <w:r w:rsidRPr="005C5142">
        <w:rPr>
          <w:sz w:val="24"/>
          <w:szCs w:val="24"/>
        </w:rPr>
        <w:t>4.2. Sihtasutuse nõukogusse kuulub ………….liiget.</w:t>
      </w:r>
    </w:p>
    <w:p w:rsidR="00E7166D" w:rsidRPr="005C5142" w:rsidRDefault="00A96B3A" w:rsidP="005C5142">
      <w:pPr>
        <w:jc w:val="both"/>
        <w:rPr>
          <w:sz w:val="24"/>
          <w:szCs w:val="24"/>
        </w:rPr>
      </w:pPr>
      <w:r w:rsidRPr="005C5142">
        <w:rPr>
          <w:sz w:val="24"/>
          <w:szCs w:val="24"/>
        </w:rPr>
        <w:t>4.3. Nõukogu liikme volituste tähtaeg on ….. aastat.</w:t>
      </w:r>
    </w:p>
    <w:p w:rsidR="00E7166D" w:rsidRPr="005C5142" w:rsidRDefault="00A96B3A" w:rsidP="005C5142">
      <w:pPr>
        <w:jc w:val="both"/>
        <w:rPr>
          <w:sz w:val="24"/>
          <w:szCs w:val="24"/>
        </w:rPr>
      </w:pPr>
      <w:r w:rsidRPr="005C5142">
        <w:rPr>
          <w:sz w:val="24"/>
          <w:szCs w:val="24"/>
        </w:rPr>
        <w:t>4.4. Esimene sihtasutuse nõukogu määratakse ametisse asutajate poolt ja nõukogu liikmete volituste tähtaja lõppemisel, tagasiastumisel või tagasikutsumisel määrab nõukogu vana koosseis uue(d) nõukogu liikme(d). Uute liikmete määramisest ei võta osa ise tagasi astunud või tagasikutsutud nõukogu liikmed ja neid ei arvestata kvoorumi hulka. Kõigi nõukogu liikmete üheaegsel tagasiastumisel või tagasikutsumisel määrab uued nõukogu liikmed juhatus.</w:t>
      </w:r>
    </w:p>
    <w:p w:rsidR="00E7166D" w:rsidRPr="005C5142" w:rsidRDefault="00A96B3A" w:rsidP="005C5142">
      <w:pPr>
        <w:jc w:val="both"/>
        <w:rPr>
          <w:sz w:val="24"/>
          <w:szCs w:val="24"/>
        </w:rPr>
      </w:pPr>
      <w:r w:rsidRPr="005C5142">
        <w:rPr>
          <w:sz w:val="24"/>
          <w:szCs w:val="24"/>
        </w:rPr>
        <w:t xml:space="preserve">4.5. Uusi kandidaate  nõukogu liikme kohale võib esitada nii juhatus kui nõukogu. Kandidaadid esitatakse nõukogu esimehele vähemalt 1 kuu enne nõukogu liikmete korralist volituste  tähtaja lõppemist, nõukogu liikme tagasiastumisel või tagasikutsumisel hiljemalt 2 nädalat pärast tagasiastumist või tagasikutsumist. </w:t>
      </w:r>
    </w:p>
    <w:p w:rsidR="00E7166D" w:rsidRPr="005C5142" w:rsidRDefault="00A96B3A" w:rsidP="005C5142">
      <w:pPr>
        <w:jc w:val="both"/>
        <w:rPr>
          <w:sz w:val="24"/>
          <w:szCs w:val="24"/>
        </w:rPr>
      </w:pPr>
      <w:r w:rsidRPr="005C5142">
        <w:rPr>
          <w:sz w:val="24"/>
          <w:szCs w:val="24"/>
        </w:rPr>
        <w:t xml:space="preserve">4.7. Otsus nõukogu liikmeks määramise kohta loetakse vastuvõetuks, kui selle poolt hääletas vähemalt 2/3 nõukogu liikmetest. Kui ükski kandidaat on nõutavat arvu hääli ei saa, seatakse üles uued kandidaadid. Kui ka seekord ühegi kandidaadi poolt ei hääleta 2/3 endise nõukogu liikmetest, korraldatakse teine hääletusvoor kahe enim hääli saanud kandidaadi vahel. Nõukogu liikmeks loetakse enim hääli saanud kandidaat. </w:t>
      </w:r>
    </w:p>
    <w:p w:rsidR="00E7166D" w:rsidRPr="005C5142" w:rsidRDefault="00A96B3A" w:rsidP="005C5142">
      <w:pPr>
        <w:jc w:val="both"/>
        <w:rPr>
          <w:sz w:val="24"/>
          <w:szCs w:val="24"/>
        </w:rPr>
      </w:pPr>
      <w:r w:rsidRPr="005C5142">
        <w:rPr>
          <w:sz w:val="24"/>
          <w:szCs w:val="24"/>
        </w:rPr>
        <w:t>4.8. Nõukogu liikme võib nõukogu koosoleku otsusega mõjuval põhjusel tagasi kutsuda. Selline otsus on vastu võetud, kui selle  poolt hääletas vähemalt 2/3 nõukogu liikmetest. Mõjuvaks põhjuseks on  eelkõige kohustuste olulisel määral täitmata jätmine, võimetus osaleda  nõukogu töös või sihtasutuse maine või vara oluline kahjustamine.</w:t>
      </w:r>
    </w:p>
    <w:p w:rsidR="00E7166D" w:rsidRPr="005C5142" w:rsidRDefault="00A96B3A" w:rsidP="005C5142">
      <w:pPr>
        <w:jc w:val="both"/>
        <w:rPr>
          <w:sz w:val="24"/>
          <w:szCs w:val="24"/>
        </w:rPr>
      </w:pPr>
      <w:r w:rsidRPr="005C5142">
        <w:rPr>
          <w:sz w:val="24"/>
          <w:szCs w:val="24"/>
        </w:rPr>
        <w:t>4.9. Nõukogu liikmetele makstakse tasu ainult konkreetsete tööülesannete täitmise eest.  Juhul kui sihtasutuse majanduslik olukord seda võimaldab, võib  juhatuse poolt kehtestatud korras nõukogu liikmetele hüvitada ka sihtasutuse töös osalemisega seotud kulutusi.</w:t>
      </w:r>
    </w:p>
    <w:p w:rsidR="00E7166D" w:rsidRPr="005C5142" w:rsidRDefault="00A96B3A" w:rsidP="005C5142">
      <w:pPr>
        <w:jc w:val="both"/>
        <w:rPr>
          <w:sz w:val="24"/>
          <w:szCs w:val="24"/>
        </w:rPr>
      </w:pPr>
      <w:r w:rsidRPr="005C5142">
        <w:rPr>
          <w:sz w:val="24"/>
          <w:szCs w:val="24"/>
        </w:rPr>
        <w:t>4.10. Sihtasutuse nõukogu pädevusse kuulub muuhulgas:</w:t>
      </w:r>
    </w:p>
    <w:p w:rsidR="00E7166D" w:rsidRPr="005C5142" w:rsidRDefault="00A96B3A" w:rsidP="005C5142">
      <w:pPr>
        <w:numPr>
          <w:ilvl w:val="0"/>
          <w:numId w:val="2"/>
        </w:numPr>
        <w:tabs>
          <w:tab w:val="left" w:pos="1080"/>
        </w:tabs>
        <w:ind w:hanging="360"/>
        <w:jc w:val="both"/>
        <w:rPr>
          <w:sz w:val="24"/>
          <w:szCs w:val="24"/>
        </w:rPr>
      </w:pPr>
      <w:r w:rsidRPr="005C5142">
        <w:rPr>
          <w:sz w:val="24"/>
          <w:szCs w:val="24"/>
        </w:rPr>
        <w:t xml:space="preserve">otsuste tegemine ja juhatusele nõusoleku andmine sihtasutuse poolt osaluse omandamiseks või lõpetamiseks äriühingus; </w:t>
      </w:r>
    </w:p>
    <w:p w:rsidR="00E7166D" w:rsidRPr="005C5142" w:rsidRDefault="00A96B3A" w:rsidP="005C5142">
      <w:pPr>
        <w:numPr>
          <w:ilvl w:val="0"/>
          <w:numId w:val="2"/>
        </w:numPr>
        <w:tabs>
          <w:tab w:val="left" w:pos="1080"/>
        </w:tabs>
        <w:ind w:hanging="360"/>
        <w:jc w:val="both"/>
        <w:rPr>
          <w:sz w:val="24"/>
          <w:szCs w:val="24"/>
        </w:rPr>
      </w:pPr>
      <w:r w:rsidRPr="005C5142">
        <w:rPr>
          <w:sz w:val="24"/>
          <w:szCs w:val="24"/>
        </w:rPr>
        <w:t xml:space="preserve">otsuste tegemine ja nõusoleku andmine kinnisasjade ning registrisse kantud </w:t>
      </w:r>
      <w:proofErr w:type="spellStart"/>
      <w:r w:rsidRPr="005C5142">
        <w:rPr>
          <w:sz w:val="24"/>
          <w:szCs w:val="24"/>
        </w:rPr>
        <w:t>vallasasjade</w:t>
      </w:r>
      <w:proofErr w:type="spellEnd"/>
      <w:r w:rsidRPr="005C5142">
        <w:rPr>
          <w:sz w:val="24"/>
          <w:szCs w:val="24"/>
        </w:rPr>
        <w:t xml:space="preserve"> võõrandamiseks või asjaõigusega koormamiseks; samuti ……. krooni ületavate tehingute tegemiseks;</w:t>
      </w:r>
    </w:p>
    <w:p w:rsidR="00E7166D" w:rsidRPr="005C5142" w:rsidRDefault="00A96B3A" w:rsidP="005C5142">
      <w:pPr>
        <w:jc w:val="both"/>
        <w:rPr>
          <w:sz w:val="24"/>
          <w:szCs w:val="24"/>
        </w:rPr>
      </w:pPr>
      <w:r w:rsidRPr="005C5142">
        <w:rPr>
          <w:sz w:val="24"/>
          <w:szCs w:val="24"/>
        </w:rPr>
        <w:tab/>
        <w:t>c) sihtasutuse poolt läbiviidavate konkursside ja projektide tingimuste ja tulemuste kinnitamine ning stipendiumite ja toetuste määramise otsustamine;</w:t>
      </w:r>
    </w:p>
    <w:p w:rsidR="00E7166D" w:rsidRPr="005C5142" w:rsidRDefault="00A96B3A" w:rsidP="005C5142">
      <w:pPr>
        <w:jc w:val="both"/>
        <w:rPr>
          <w:sz w:val="24"/>
          <w:szCs w:val="24"/>
        </w:rPr>
      </w:pPr>
      <w:r w:rsidRPr="005C5142">
        <w:rPr>
          <w:sz w:val="24"/>
          <w:szCs w:val="24"/>
        </w:rPr>
        <w:tab/>
        <w:t>d) sihtasutuse majandusaasta aruande ja eelarve kinnitamine;</w:t>
      </w:r>
    </w:p>
    <w:p w:rsidR="00E7166D" w:rsidRPr="005C5142" w:rsidRDefault="00A96B3A" w:rsidP="005C5142">
      <w:pPr>
        <w:ind w:left="360"/>
        <w:jc w:val="both"/>
        <w:rPr>
          <w:sz w:val="24"/>
          <w:szCs w:val="24"/>
        </w:rPr>
      </w:pPr>
      <w:r w:rsidRPr="005C5142">
        <w:rPr>
          <w:sz w:val="24"/>
          <w:szCs w:val="24"/>
        </w:rPr>
        <w:t xml:space="preserve">      e) sihtasutuse audiitorite arvu ja tasustamise korra kindlaksmääramine.</w:t>
      </w:r>
    </w:p>
    <w:p w:rsidR="00E7166D" w:rsidRPr="005C5142" w:rsidRDefault="00E7166D" w:rsidP="005C5142">
      <w:pPr>
        <w:ind w:left="360"/>
        <w:jc w:val="both"/>
        <w:rPr>
          <w:sz w:val="24"/>
          <w:szCs w:val="24"/>
        </w:rPr>
      </w:pPr>
    </w:p>
    <w:p w:rsidR="00E7166D" w:rsidRPr="005C5142" w:rsidRDefault="00A96B3A" w:rsidP="005C5142">
      <w:pPr>
        <w:keepNext/>
        <w:numPr>
          <w:ilvl w:val="4"/>
          <w:numId w:val="1"/>
        </w:numPr>
        <w:tabs>
          <w:tab w:val="left" w:pos="0"/>
        </w:tabs>
        <w:rPr>
          <w:b/>
          <w:sz w:val="24"/>
          <w:szCs w:val="24"/>
        </w:rPr>
      </w:pPr>
      <w:r w:rsidRPr="005C5142">
        <w:rPr>
          <w:b/>
          <w:sz w:val="24"/>
          <w:szCs w:val="24"/>
        </w:rPr>
        <w:t>V. Raamatupidamine ja kontroll</w:t>
      </w: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sz w:val="24"/>
          <w:szCs w:val="24"/>
        </w:rPr>
        <w:t xml:space="preserve">5.1. Sihtasutuse  raamatupidamist korraldab juhatus. </w:t>
      </w:r>
    </w:p>
    <w:p w:rsidR="00E7166D" w:rsidRPr="005C5142" w:rsidRDefault="00A96B3A" w:rsidP="005C5142">
      <w:pPr>
        <w:jc w:val="both"/>
        <w:rPr>
          <w:sz w:val="24"/>
          <w:szCs w:val="24"/>
        </w:rPr>
      </w:pPr>
      <w:r w:rsidRPr="005C5142">
        <w:rPr>
          <w:sz w:val="24"/>
          <w:szCs w:val="24"/>
        </w:rPr>
        <w:t>5.2. Sihtasutuse majandusaasta on kalendriaasta.</w:t>
      </w:r>
    </w:p>
    <w:p w:rsidR="00E7166D" w:rsidRPr="005C5142" w:rsidRDefault="00A96B3A" w:rsidP="005C5142">
      <w:pPr>
        <w:jc w:val="both"/>
        <w:rPr>
          <w:sz w:val="24"/>
          <w:szCs w:val="24"/>
        </w:rPr>
      </w:pPr>
      <w:r w:rsidRPr="005C5142">
        <w:rPr>
          <w:sz w:val="24"/>
          <w:szCs w:val="24"/>
        </w:rPr>
        <w:t>5.3.  Sihtasutuse audiitorid määratakse  ametisse nõukogu poolt igal aastal koos majandusaasta aruande kinnitamisega.</w:t>
      </w:r>
    </w:p>
    <w:p w:rsidR="00E7166D" w:rsidRPr="005C5142" w:rsidRDefault="00E7166D" w:rsidP="005C5142">
      <w:pPr>
        <w:jc w:val="both"/>
        <w:rPr>
          <w:sz w:val="24"/>
          <w:szCs w:val="24"/>
        </w:rPr>
      </w:pPr>
    </w:p>
    <w:p w:rsidR="005C5142" w:rsidRDefault="005C5142">
      <w:pPr>
        <w:rPr>
          <w:b/>
          <w:sz w:val="24"/>
          <w:szCs w:val="24"/>
        </w:rPr>
      </w:pPr>
      <w:r>
        <w:rPr>
          <w:b/>
          <w:sz w:val="24"/>
          <w:szCs w:val="24"/>
        </w:rPr>
        <w:br w:type="page"/>
      </w:r>
    </w:p>
    <w:p w:rsidR="00E7166D" w:rsidRPr="005C5142" w:rsidRDefault="00A96B3A" w:rsidP="005C5142">
      <w:pPr>
        <w:keepNext/>
        <w:numPr>
          <w:ilvl w:val="4"/>
          <w:numId w:val="1"/>
        </w:numPr>
        <w:tabs>
          <w:tab w:val="left" w:pos="0"/>
        </w:tabs>
        <w:rPr>
          <w:b/>
          <w:sz w:val="24"/>
          <w:szCs w:val="24"/>
        </w:rPr>
      </w:pPr>
      <w:r w:rsidRPr="005C5142">
        <w:rPr>
          <w:b/>
          <w:sz w:val="24"/>
          <w:szCs w:val="24"/>
        </w:rPr>
        <w:lastRenderedPageBreak/>
        <w:t>VI. Sihtasutuse põhikirja muutmine</w:t>
      </w:r>
    </w:p>
    <w:p w:rsidR="00E7166D" w:rsidRPr="005C5142" w:rsidRDefault="00E7166D" w:rsidP="005C5142">
      <w:pPr>
        <w:rPr>
          <w:sz w:val="24"/>
          <w:szCs w:val="24"/>
        </w:rPr>
      </w:pPr>
    </w:p>
    <w:p w:rsidR="00E7166D" w:rsidRPr="005C5142" w:rsidRDefault="00A96B3A" w:rsidP="005C5142">
      <w:pPr>
        <w:jc w:val="both"/>
        <w:rPr>
          <w:sz w:val="24"/>
          <w:szCs w:val="24"/>
        </w:rPr>
      </w:pPr>
      <w:r w:rsidRPr="005C5142">
        <w:rPr>
          <w:sz w:val="24"/>
          <w:szCs w:val="24"/>
        </w:rPr>
        <w:t xml:space="preserve">6.1. Sihtasutuse põhikirja võib muuta ainult seaduses ettenähtud juhtudel muutunud asjaolude </w:t>
      </w:r>
      <w:proofErr w:type="spellStart"/>
      <w:r w:rsidRPr="005C5142">
        <w:rPr>
          <w:sz w:val="24"/>
          <w:szCs w:val="24"/>
        </w:rPr>
        <w:t>arvessevõtmiseks</w:t>
      </w:r>
      <w:proofErr w:type="spellEnd"/>
      <w:r w:rsidRPr="005C5142">
        <w:rPr>
          <w:sz w:val="24"/>
          <w:szCs w:val="24"/>
        </w:rPr>
        <w:t xml:space="preserve">. </w:t>
      </w:r>
    </w:p>
    <w:p w:rsidR="00E7166D" w:rsidRPr="005C5142" w:rsidRDefault="00A96B3A" w:rsidP="005C5142">
      <w:pPr>
        <w:jc w:val="both"/>
        <w:rPr>
          <w:sz w:val="24"/>
          <w:szCs w:val="24"/>
        </w:rPr>
      </w:pPr>
      <w:r w:rsidRPr="005C5142">
        <w:rPr>
          <w:sz w:val="24"/>
          <w:szCs w:val="24"/>
        </w:rPr>
        <w:t xml:space="preserve">6.2.Lisaks asutajate ühisele otsusele võib  põhikirja  punktis 6.1.nimetatud  tingimustel muuta ka nõukogu üksmeelse otsusega. </w:t>
      </w:r>
    </w:p>
    <w:p w:rsidR="00E7166D" w:rsidRPr="005C5142" w:rsidRDefault="00A96B3A" w:rsidP="005C5142">
      <w:pPr>
        <w:jc w:val="both"/>
        <w:rPr>
          <w:sz w:val="24"/>
          <w:szCs w:val="24"/>
        </w:rPr>
      </w:pPr>
      <w:r w:rsidRPr="005C5142">
        <w:rPr>
          <w:sz w:val="24"/>
          <w:szCs w:val="24"/>
        </w:rPr>
        <w:t xml:space="preserve"> </w:t>
      </w:r>
    </w:p>
    <w:p w:rsidR="00E7166D" w:rsidRPr="005C5142" w:rsidRDefault="00A96B3A" w:rsidP="005C5142">
      <w:pPr>
        <w:keepNext/>
        <w:numPr>
          <w:ilvl w:val="7"/>
          <w:numId w:val="1"/>
        </w:numPr>
        <w:tabs>
          <w:tab w:val="left" w:pos="0"/>
        </w:tabs>
        <w:jc w:val="both"/>
        <w:rPr>
          <w:b/>
          <w:sz w:val="24"/>
          <w:szCs w:val="24"/>
        </w:rPr>
      </w:pPr>
      <w:r w:rsidRPr="005C5142">
        <w:rPr>
          <w:b/>
          <w:sz w:val="24"/>
          <w:szCs w:val="24"/>
        </w:rPr>
        <w:t>VII. Sihtasutuse lõpetamine</w:t>
      </w: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sz w:val="24"/>
          <w:szCs w:val="24"/>
        </w:rPr>
        <w:t>7.1. Sihtasutuse tegevus lõpetatakse seaduses sätestatud alustel.</w:t>
      </w:r>
    </w:p>
    <w:p w:rsidR="00E7166D" w:rsidRPr="005C5142" w:rsidRDefault="00A96B3A" w:rsidP="005C5142">
      <w:pPr>
        <w:jc w:val="both"/>
        <w:rPr>
          <w:sz w:val="24"/>
          <w:szCs w:val="24"/>
        </w:rPr>
      </w:pPr>
      <w:r w:rsidRPr="005C5142">
        <w:rPr>
          <w:sz w:val="24"/>
          <w:szCs w:val="24"/>
        </w:rPr>
        <w:t>7.2. Sihtasutuse likvideerijateks on juhatuse liikmed.</w:t>
      </w:r>
    </w:p>
    <w:p w:rsidR="00E7166D" w:rsidRPr="005C5142" w:rsidRDefault="00A96B3A" w:rsidP="005C5142">
      <w:pPr>
        <w:jc w:val="both"/>
        <w:rPr>
          <w:sz w:val="24"/>
          <w:szCs w:val="24"/>
        </w:rPr>
      </w:pPr>
      <w:r w:rsidRPr="005C5142">
        <w:rPr>
          <w:sz w:val="24"/>
          <w:szCs w:val="24"/>
        </w:rPr>
        <w:t>7.3. Sihtasutuse likvideerimisel antakse pärast võlausaldajate nõuete rahuldamist allesjäänud vara üle nimekirja kantud sihtasutusele, avalik-õiguslikule juriidilisele isikule, sh. riigile või kohalikule omavalitsusüksusele.</w:t>
      </w: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sz w:val="24"/>
          <w:szCs w:val="24"/>
        </w:rPr>
        <w:t>Sihtasutuse põhikiri on kinnitatud sihtasutu</w:t>
      </w:r>
      <w:r w:rsidR="005C5142">
        <w:rPr>
          <w:sz w:val="24"/>
          <w:szCs w:val="24"/>
        </w:rPr>
        <w:t>se asutamisotsusega ……………….. 201</w:t>
      </w:r>
      <w:r w:rsidRPr="005C5142">
        <w:rPr>
          <w:sz w:val="24"/>
          <w:szCs w:val="24"/>
        </w:rPr>
        <w:t>….a.</w:t>
      </w: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sz w:val="24"/>
          <w:szCs w:val="24"/>
        </w:rPr>
        <w:t>Asutajad:</w:t>
      </w:r>
    </w:p>
    <w:p w:rsidR="00E7166D" w:rsidRPr="005C5142" w:rsidRDefault="00A96B3A" w:rsidP="005C5142">
      <w:pPr>
        <w:jc w:val="both"/>
        <w:rPr>
          <w:sz w:val="24"/>
          <w:szCs w:val="24"/>
        </w:rPr>
      </w:pPr>
      <w:r w:rsidRPr="005C5142">
        <w:rPr>
          <w:sz w:val="24"/>
          <w:szCs w:val="24"/>
        </w:rPr>
        <w:t>……………………………….      ……………………………</w:t>
      </w:r>
    </w:p>
    <w:p w:rsidR="00E7166D" w:rsidRPr="005C5142" w:rsidRDefault="00A96B3A" w:rsidP="005C5142">
      <w:pPr>
        <w:jc w:val="both"/>
        <w:rPr>
          <w:sz w:val="24"/>
          <w:szCs w:val="24"/>
        </w:rPr>
      </w:pPr>
      <w:r w:rsidRPr="005C5142">
        <w:rPr>
          <w:sz w:val="24"/>
          <w:szCs w:val="24"/>
        </w:rPr>
        <w:t>(allkirjad)</w:t>
      </w:r>
    </w:p>
    <w:p w:rsidR="00E7166D" w:rsidRPr="005C5142" w:rsidRDefault="00E7166D" w:rsidP="005C5142">
      <w:pPr>
        <w:jc w:val="both"/>
        <w:rPr>
          <w:sz w:val="24"/>
          <w:szCs w:val="24"/>
        </w:rPr>
      </w:pPr>
    </w:p>
    <w:p w:rsidR="00E7166D" w:rsidRPr="005C5142" w:rsidRDefault="00E7166D" w:rsidP="005C5142">
      <w:pPr>
        <w:jc w:val="both"/>
        <w:rPr>
          <w:sz w:val="24"/>
          <w:szCs w:val="24"/>
        </w:rPr>
      </w:pPr>
    </w:p>
    <w:p w:rsidR="00E7166D" w:rsidRPr="005C5142" w:rsidRDefault="00E7166D" w:rsidP="005C5142">
      <w:pPr>
        <w:jc w:val="both"/>
        <w:rPr>
          <w:sz w:val="24"/>
          <w:szCs w:val="24"/>
        </w:rPr>
      </w:pPr>
    </w:p>
    <w:p w:rsidR="00E7166D" w:rsidRPr="005C5142" w:rsidRDefault="00A96B3A" w:rsidP="005C5142">
      <w:pPr>
        <w:jc w:val="both"/>
        <w:rPr>
          <w:sz w:val="24"/>
          <w:szCs w:val="24"/>
        </w:rPr>
      </w:pPr>
      <w:r w:rsidRPr="005C5142">
        <w:rPr>
          <w:sz w:val="24"/>
          <w:szCs w:val="24"/>
        </w:rPr>
        <w:t>SIHTASUTUSE  PÕHIKIRI   PEAB  OLEMA  NOTARIAALSELT  TÕESTATUD</w:t>
      </w:r>
    </w:p>
    <w:p w:rsidR="00E7166D" w:rsidRPr="005C5142" w:rsidRDefault="00E7166D" w:rsidP="005C5142">
      <w:pPr>
        <w:jc w:val="both"/>
        <w:rPr>
          <w:sz w:val="24"/>
          <w:szCs w:val="24"/>
        </w:rPr>
      </w:pPr>
    </w:p>
    <w:p w:rsidR="00E7166D" w:rsidRPr="005C5142" w:rsidRDefault="00E7166D" w:rsidP="005C5142">
      <w:pPr>
        <w:rPr>
          <w:sz w:val="24"/>
          <w:szCs w:val="24"/>
        </w:rPr>
      </w:pPr>
    </w:p>
    <w:sectPr w:rsidR="00E7166D" w:rsidRPr="005C5142" w:rsidSect="005C5142">
      <w:headerReference w:type="default" r:id="rId8"/>
      <w:footerReference w:type="default" r:id="rId9"/>
      <w:pgSz w:w="12240" w:h="15840"/>
      <w:pgMar w:top="1417" w:right="1417" w:bottom="1417" w:left="1417" w:header="0" w:footer="708"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59F" w:rsidRDefault="00B2559F" w:rsidP="00424DB7">
      <w:r>
        <w:separator/>
      </w:r>
    </w:p>
  </w:endnote>
  <w:endnote w:type="continuationSeparator" w:id="0">
    <w:p w:rsidR="00B2559F" w:rsidRDefault="00B2559F" w:rsidP="0042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33" w:rsidRDefault="004C3833" w:rsidP="00F62CD6">
    <w:pPr>
      <w:pStyle w:val="Footer"/>
    </w:pPr>
  </w:p>
  <w:p w:rsidR="00424DB7" w:rsidRDefault="004C3833" w:rsidP="00F62CD6">
    <w:pPr>
      <w:pStyle w:val="Footer"/>
      <w:jc w:val="center"/>
    </w:pPr>
    <w:r>
      <w:rPr>
        <w:noProof/>
      </w:rPr>
      <w:drawing>
        <wp:inline distT="0" distB="0" distL="0" distR="0">
          <wp:extent cx="2941955" cy="309880"/>
          <wp:effectExtent l="0" t="0" r="0" b="0"/>
          <wp:docPr id="5" name="Picture 5" descr="C:\Users\Marek Kuusk\AppData\Local\Microsoft\Windows\INetCache\Content.Word\makis logo_alternati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ek Kuusk\AppData\Local\Microsoft\Windows\INetCache\Content.Word\makis logo_alternatii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195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59F" w:rsidRDefault="00B2559F" w:rsidP="00424DB7">
      <w:r>
        <w:separator/>
      </w:r>
    </w:p>
  </w:footnote>
  <w:footnote w:type="continuationSeparator" w:id="0">
    <w:p w:rsidR="00B2559F" w:rsidRDefault="00B2559F" w:rsidP="0042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D6" w:rsidRDefault="00F62CD6" w:rsidP="00424DB7">
    <w:pPr>
      <w:pStyle w:val="Header"/>
      <w:jc w:val="right"/>
      <w:rPr>
        <w:color w:val="AEAAAA" w:themeColor="background2" w:themeShade="BF"/>
        <w:sz w:val="22"/>
        <w:szCs w:val="24"/>
      </w:rPr>
    </w:pPr>
  </w:p>
  <w:p w:rsidR="00F62CD6" w:rsidRDefault="00F62CD6" w:rsidP="00424DB7">
    <w:pPr>
      <w:pStyle w:val="Header"/>
      <w:jc w:val="right"/>
      <w:rPr>
        <w:color w:val="AEAAAA" w:themeColor="background2" w:themeShade="BF"/>
        <w:sz w:val="22"/>
        <w:szCs w:val="24"/>
      </w:rPr>
    </w:pPr>
  </w:p>
  <w:p w:rsidR="00424DB7" w:rsidRPr="0042681D" w:rsidRDefault="00424DB7" w:rsidP="00424DB7">
    <w:pPr>
      <w:pStyle w:val="Header"/>
      <w:jc w:val="right"/>
      <w:rPr>
        <w:sz w:val="22"/>
        <w:szCs w:val="24"/>
      </w:rPr>
    </w:pPr>
    <w:r w:rsidRPr="0042681D">
      <w:rPr>
        <w:color w:val="AEAAAA" w:themeColor="background2" w:themeShade="BF"/>
        <w:sz w:val="22"/>
        <w:szCs w:val="24"/>
      </w:rPr>
      <w:t xml:space="preserve">See näidismaterjal on alla laetud vabaühenduste nõustamisportaalist MAKIS </w:t>
    </w:r>
    <w:hyperlink r:id="rId1" w:history="1">
      <w:r w:rsidRPr="0042681D">
        <w:rPr>
          <w:rStyle w:val="Hyperlink"/>
          <w:sz w:val="22"/>
          <w:szCs w:val="24"/>
        </w:rPr>
        <w:t>www.makis.ee</w:t>
      </w:r>
    </w:hyperlink>
  </w:p>
  <w:p w:rsidR="00424DB7" w:rsidRPr="00424DB7" w:rsidRDefault="00424DB7" w:rsidP="00424DB7">
    <w:pPr>
      <w:pStyle w:val="Header"/>
      <w:jc w:val="right"/>
      <w:rPr>
        <w:color w:val="AEAAAA" w:themeColor="background2" w:themeShade="BF"/>
        <w:sz w:val="22"/>
        <w:szCs w:val="24"/>
      </w:rPr>
    </w:pPr>
    <w:r w:rsidRPr="0042681D">
      <w:rPr>
        <w:color w:val="AEAAAA" w:themeColor="background2" w:themeShade="BF"/>
        <w:sz w:val="22"/>
        <w:szCs w:val="24"/>
      </w:rPr>
      <w:t>Näidist on viimati värskendatud 18. aprillil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C5D9C"/>
    <w:multiLevelType w:val="multilevel"/>
    <w:tmpl w:val="F40C09C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41F23229"/>
    <w:multiLevelType w:val="multilevel"/>
    <w:tmpl w:val="005C3B3E"/>
    <w:lvl w:ilvl="0">
      <w:start w:val="1"/>
      <w:numFmt w:val="lowerLetter"/>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7166D"/>
    <w:rsid w:val="00424DB7"/>
    <w:rsid w:val="00494270"/>
    <w:rsid w:val="004C3833"/>
    <w:rsid w:val="005C5142"/>
    <w:rsid w:val="00983543"/>
    <w:rsid w:val="00A50690"/>
    <w:rsid w:val="00A96B3A"/>
    <w:rsid w:val="00B2559F"/>
    <w:rsid w:val="00E7166D"/>
    <w:rsid w:val="00F62CD6"/>
    <w:rsid w:val="00FB03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F52AE-1FF7-4531-8B97-A998A0B6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24DB7"/>
    <w:pPr>
      <w:tabs>
        <w:tab w:val="center" w:pos="4536"/>
        <w:tab w:val="right" w:pos="9072"/>
      </w:tabs>
    </w:pPr>
  </w:style>
  <w:style w:type="character" w:customStyle="1" w:styleId="HeaderChar">
    <w:name w:val="Header Char"/>
    <w:basedOn w:val="DefaultParagraphFont"/>
    <w:link w:val="Header"/>
    <w:uiPriority w:val="99"/>
    <w:rsid w:val="00424DB7"/>
  </w:style>
  <w:style w:type="paragraph" w:styleId="Footer">
    <w:name w:val="footer"/>
    <w:basedOn w:val="Normal"/>
    <w:link w:val="FooterChar"/>
    <w:uiPriority w:val="99"/>
    <w:unhideWhenUsed/>
    <w:rsid w:val="00424DB7"/>
    <w:pPr>
      <w:tabs>
        <w:tab w:val="center" w:pos="4536"/>
        <w:tab w:val="right" w:pos="9072"/>
      </w:tabs>
    </w:pPr>
  </w:style>
  <w:style w:type="character" w:customStyle="1" w:styleId="FooterChar">
    <w:name w:val="Footer Char"/>
    <w:basedOn w:val="DefaultParagraphFont"/>
    <w:link w:val="Footer"/>
    <w:uiPriority w:val="99"/>
    <w:rsid w:val="00424DB7"/>
  </w:style>
  <w:style w:type="character" w:styleId="Hyperlink">
    <w:name w:val="Hyperlink"/>
    <w:basedOn w:val="DefaultParagraphFont"/>
    <w:uiPriority w:val="99"/>
    <w:unhideWhenUsed/>
    <w:rsid w:val="00424DB7"/>
    <w:rPr>
      <w:color w:val="0563C1" w:themeColor="hyperlink"/>
      <w:u w:val="single"/>
    </w:rPr>
  </w:style>
  <w:style w:type="paragraph" w:styleId="BalloonText">
    <w:name w:val="Balloon Text"/>
    <w:basedOn w:val="Normal"/>
    <w:link w:val="BalloonTextChar"/>
    <w:uiPriority w:val="99"/>
    <w:semiHidden/>
    <w:unhideWhenUsed/>
    <w:rsid w:val="00983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58E9-A6E0-44D7-A9C7-B2EFE2AD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944</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Henri Vaikre</cp:lastModifiedBy>
  <cp:revision>9</cp:revision>
  <cp:lastPrinted>2017-04-18T07:38:00Z</cp:lastPrinted>
  <dcterms:created xsi:type="dcterms:W3CDTF">2017-04-18T07:22:00Z</dcterms:created>
  <dcterms:modified xsi:type="dcterms:W3CDTF">2017-04-18T07:40:00Z</dcterms:modified>
</cp:coreProperties>
</file>